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37" w:rsidRPr="00C15E81" w:rsidRDefault="00CD0C37" w:rsidP="00CD0C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DB2D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 w:rsidRPr="00DB2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886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/2024</w:t>
      </w:r>
    </w:p>
    <w:p w:rsidR="00CD0C37" w:rsidRDefault="009D0872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соответствии со статьей 39.18 Земельного кодекса Российской Федерации администрация </w:t>
        </w:r>
        <w:proofErr w:type="spellStart"/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Добрянского</w:t>
        </w:r>
        <w:proofErr w:type="spellEnd"/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городского округа информирует о возможности предоставления следующего земельного </w:t>
        </w:r>
        <w:proofErr w:type="gramStart"/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участк</w:t>
        </w:r>
      </w:hyperlink>
      <w:r w:rsidR="00CD0C37" w:rsidRPr="00C15E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</w:p>
    <w:p w:rsidR="00CD0C37" w:rsidRDefault="00CD0C37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2962"/>
        <w:gridCol w:w="1416"/>
        <w:gridCol w:w="2003"/>
        <w:gridCol w:w="2686"/>
        <w:gridCol w:w="6379"/>
      </w:tblGrid>
      <w:tr w:rsidR="00EB2F30" w:rsidTr="00EB2F30">
        <w:trPr>
          <w:trHeight w:val="849"/>
        </w:trPr>
        <w:tc>
          <w:tcPr>
            <w:tcW w:w="2962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Местоположение (адрес)           и кадастровый номер земельного участка</w:t>
            </w:r>
          </w:p>
        </w:tc>
        <w:tc>
          <w:tcPr>
            <w:tcW w:w="1416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Площадь (кв. м.)</w:t>
            </w:r>
          </w:p>
        </w:tc>
        <w:tc>
          <w:tcPr>
            <w:tcW w:w="2003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Вид права</w:t>
            </w:r>
          </w:p>
        </w:tc>
        <w:tc>
          <w:tcPr>
            <w:tcW w:w="2686" w:type="dxa"/>
          </w:tcPr>
          <w:p w:rsidR="00EB2F30" w:rsidRPr="00611BAA" w:rsidRDefault="00EB2F30" w:rsidP="00EB2F30">
            <w:pPr>
              <w:jc w:val="center"/>
              <w:rPr>
                <w:rFonts w:ascii="Times New Roman" w:hAnsi="Times New Roman" w:cs="Times New Roman"/>
                <w:color w:val="20202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Цель, для которой предоставляется</w:t>
            </w:r>
          </w:p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земельный участок</w:t>
            </w:r>
          </w:p>
        </w:tc>
        <w:tc>
          <w:tcPr>
            <w:tcW w:w="6379" w:type="dxa"/>
          </w:tcPr>
          <w:p w:rsidR="00EB2F30" w:rsidRPr="00611BAA" w:rsidRDefault="00EB2F30" w:rsidP="00EB2F30">
            <w:pPr>
              <w:rPr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  <w:tr w:rsidR="00EB2F30" w:rsidTr="00EB2F30">
        <w:trPr>
          <w:trHeight w:val="1860"/>
        </w:trPr>
        <w:tc>
          <w:tcPr>
            <w:tcW w:w="2962" w:type="dxa"/>
          </w:tcPr>
          <w:p w:rsidR="00EB2F30" w:rsidRPr="00611BAA" w:rsidRDefault="00EB2F30" w:rsidP="008862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Пермский край, </w:t>
            </w:r>
            <w:proofErr w:type="spellStart"/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Добрянский</w:t>
            </w:r>
            <w:proofErr w:type="spellEnd"/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городской округ, </w:t>
            </w:r>
            <w:r w:rsidR="0088620D" w:rsidRPr="00886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вблизи </w:t>
            </w:r>
            <w:proofErr w:type="spellStart"/>
            <w:r w:rsidR="0088620D" w:rsidRPr="00886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Start"/>
            <w:r w:rsidR="0088620D" w:rsidRPr="00886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.Т</w:t>
            </w:r>
            <w:proofErr w:type="gramEnd"/>
            <w:r w:rsidR="0088620D" w:rsidRPr="00886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алица</w:t>
            </w:r>
            <w:proofErr w:type="spellEnd"/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59:18:01</w:t>
            </w:r>
            <w:r w:rsidR="00886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010</w:t>
            </w:r>
            <w:r w:rsidR="00886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:6</w:t>
            </w:r>
            <w:r w:rsidR="00886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6A03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6" w:type="dxa"/>
          </w:tcPr>
          <w:p w:rsidR="00EB2F30" w:rsidRPr="00611BAA" w:rsidRDefault="0088620D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1364</w:t>
            </w:r>
            <w:r w:rsidR="00EB2F30"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2003" w:type="dxa"/>
          </w:tcPr>
          <w:p w:rsidR="00EB2F30" w:rsidRPr="00611BAA" w:rsidRDefault="00EB2F30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Аренда 20 лет</w:t>
            </w:r>
          </w:p>
        </w:tc>
        <w:tc>
          <w:tcPr>
            <w:tcW w:w="2686" w:type="dxa"/>
          </w:tcPr>
          <w:p w:rsidR="00EB2F30" w:rsidRPr="00611BAA" w:rsidRDefault="0088620D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6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6379" w:type="dxa"/>
          </w:tcPr>
          <w:p w:rsidR="00CA284D" w:rsidRPr="00CA284D" w:rsidRDefault="00CA284D" w:rsidP="00D279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84D">
              <w:rPr>
                <w:rFonts w:ascii="Times New Roman" w:hAnsi="Times New Roman" w:cs="Times New Roman"/>
                <w:sz w:val="26"/>
                <w:szCs w:val="26"/>
              </w:rPr>
              <w:t xml:space="preserve">    - особые условия использования земельного участка </w:t>
            </w:r>
            <w:proofErr w:type="gramStart"/>
            <w:r w:rsidRPr="00CA284D">
              <w:rPr>
                <w:rFonts w:ascii="Times New Roman" w:hAnsi="Times New Roman" w:cs="Times New Roman"/>
                <w:sz w:val="26"/>
                <w:szCs w:val="26"/>
              </w:rPr>
              <w:t>установлена</w:t>
            </w:r>
            <w:proofErr w:type="gramEnd"/>
            <w:r w:rsidRPr="00CA284D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ст. 65 Водного кодекса Российской Федерации от 03 июня 2006 года № 74-ФЗ, Реестровый номер границы: 59:01-6.1326;</w:t>
            </w:r>
          </w:p>
          <w:p w:rsidR="00CA284D" w:rsidRPr="00CA284D" w:rsidRDefault="00CA284D" w:rsidP="00D279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84D">
              <w:rPr>
                <w:rFonts w:ascii="Times New Roman" w:hAnsi="Times New Roman" w:cs="Times New Roman"/>
                <w:sz w:val="26"/>
                <w:szCs w:val="26"/>
              </w:rPr>
              <w:t xml:space="preserve">Вид объекта реестра границ: Зона с особыми условиями использования территории; Вид зоны по документу: Часть </w:t>
            </w:r>
            <w:proofErr w:type="spellStart"/>
            <w:r w:rsidRPr="00CA284D">
              <w:rPr>
                <w:rFonts w:ascii="Times New Roman" w:hAnsi="Times New Roman" w:cs="Times New Roman"/>
                <w:sz w:val="26"/>
                <w:szCs w:val="26"/>
              </w:rPr>
              <w:t>водоохранной</w:t>
            </w:r>
            <w:proofErr w:type="spellEnd"/>
            <w:r w:rsidRPr="00CA284D">
              <w:rPr>
                <w:rFonts w:ascii="Times New Roman" w:hAnsi="Times New Roman" w:cs="Times New Roman"/>
                <w:sz w:val="26"/>
                <w:szCs w:val="26"/>
              </w:rPr>
              <w:t xml:space="preserve"> зоны Камского водохранилища; Тип зоны: </w:t>
            </w:r>
            <w:proofErr w:type="spellStart"/>
            <w:r w:rsidRPr="00CA284D">
              <w:rPr>
                <w:rFonts w:ascii="Times New Roman" w:hAnsi="Times New Roman" w:cs="Times New Roman"/>
                <w:sz w:val="26"/>
                <w:szCs w:val="26"/>
              </w:rPr>
              <w:t>Водоохранная</w:t>
            </w:r>
            <w:proofErr w:type="spellEnd"/>
            <w:r w:rsidRPr="00CA284D">
              <w:rPr>
                <w:rFonts w:ascii="Times New Roman" w:hAnsi="Times New Roman" w:cs="Times New Roman"/>
                <w:sz w:val="26"/>
                <w:szCs w:val="26"/>
              </w:rPr>
              <w:t xml:space="preserve"> зона;</w:t>
            </w:r>
          </w:p>
          <w:p w:rsidR="00CA284D" w:rsidRPr="00CA284D" w:rsidRDefault="00CA284D" w:rsidP="00D279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84D">
              <w:rPr>
                <w:rFonts w:ascii="Times New Roman" w:hAnsi="Times New Roman" w:cs="Times New Roman"/>
                <w:sz w:val="26"/>
                <w:szCs w:val="26"/>
              </w:rPr>
              <w:t xml:space="preserve">   - особые условия использования земельного участка установлены в соответствии Постановлением Правительства РФ №160 от 24.02.2009: 8. Реестровый номер границы: 59:18-6.425; Вид объекта реестра границ: Зона с особыми условиями использования территории; Вид зоны по документу: Охранная зона ВЛ-0,4КВ ОТ TП-21, ВЛ-0,4КВ ОТ TП-30; Тип зоны: Охранная зона инженерных коммуникаций</w:t>
            </w:r>
          </w:p>
          <w:p w:rsidR="00CA284D" w:rsidRPr="00CA284D" w:rsidRDefault="00CA284D" w:rsidP="00D279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84D">
              <w:rPr>
                <w:rFonts w:ascii="Times New Roman" w:hAnsi="Times New Roman" w:cs="Times New Roman"/>
                <w:sz w:val="26"/>
                <w:szCs w:val="26"/>
              </w:rPr>
              <w:t xml:space="preserve">   - особые условия использования земельного участка установлены в соответствии с постановлением «Об установлении публичного сервитута» от 08.04.2021 № 640 выдан: администрация </w:t>
            </w:r>
            <w:proofErr w:type="spellStart"/>
            <w:r w:rsidRPr="00CA284D">
              <w:rPr>
                <w:rFonts w:ascii="Times New Roman" w:hAnsi="Times New Roman" w:cs="Times New Roman"/>
                <w:sz w:val="26"/>
                <w:szCs w:val="26"/>
              </w:rPr>
              <w:t>Добрянского</w:t>
            </w:r>
            <w:proofErr w:type="spellEnd"/>
            <w:r w:rsidRPr="00CA284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Реестровый номер границы: 59:18-6.1303; Вид объекта реестра границ: Зона с особыми условиями</w:t>
            </w:r>
          </w:p>
          <w:p w:rsidR="00CA284D" w:rsidRPr="00CA284D" w:rsidRDefault="00CA284D" w:rsidP="00D279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84D">
              <w:rPr>
                <w:rFonts w:ascii="Times New Roman" w:hAnsi="Times New Roman" w:cs="Times New Roman"/>
                <w:sz w:val="26"/>
                <w:szCs w:val="26"/>
              </w:rPr>
              <w:t>использования территории; Вид зоны по документу: Публичный сервитут в целях размещения ВЛ-0.4кВ от ТП-10021, входящей в состав электросетевого комплекса "</w:t>
            </w:r>
            <w:proofErr w:type="spellStart"/>
            <w:r w:rsidRPr="00CA284D">
              <w:rPr>
                <w:rFonts w:ascii="Times New Roman" w:hAnsi="Times New Roman" w:cs="Times New Roman"/>
                <w:sz w:val="26"/>
                <w:szCs w:val="26"/>
              </w:rPr>
              <w:t>Полазна</w:t>
            </w:r>
            <w:proofErr w:type="spellEnd"/>
            <w:r w:rsidRPr="00CA284D">
              <w:rPr>
                <w:rFonts w:ascii="Times New Roman" w:hAnsi="Times New Roman" w:cs="Times New Roman"/>
                <w:sz w:val="26"/>
                <w:szCs w:val="26"/>
              </w:rPr>
              <w:t xml:space="preserve">"; Тип зоны: Зона публичного </w:t>
            </w:r>
            <w:r w:rsidRPr="00CA28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сервитута; Номер: 59:18-6.1303</w:t>
            </w:r>
          </w:p>
          <w:p w:rsidR="00CA284D" w:rsidRPr="00CA284D" w:rsidRDefault="00CA284D" w:rsidP="00D279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84D">
              <w:rPr>
                <w:rFonts w:ascii="Times New Roman" w:hAnsi="Times New Roman" w:cs="Times New Roman"/>
                <w:sz w:val="26"/>
                <w:szCs w:val="26"/>
              </w:rPr>
              <w:t xml:space="preserve">   -  особые условия использования земельного участка, установлены в соответствии со ст. 65 Водного кодекса Российской Федерации от 03 июня 2006 года № 74-ФЗ, Реестровый номер границы: 59:01-6.4321; Вид</w:t>
            </w:r>
          </w:p>
          <w:p w:rsidR="00EB2F30" w:rsidRPr="00611BAA" w:rsidRDefault="00CA284D" w:rsidP="00D279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84D">
              <w:rPr>
                <w:rFonts w:ascii="Times New Roman" w:hAnsi="Times New Roman" w:cs="Times New Roman"/>
                <w:sz w:val="26"/>
                <w:szCs w:val="26"/>
              </w:rPr>
              <w:t xml:space="preserve">объекта реестра границ: Зона с особыми условиями использования территории; Вид зоны по документу: Часть прибрежной защитной полосы Камского водохранилища; Тип зоны: Прибрежная защитная полоса </w:t>
            </w:r>
          </w:p>
        </w:tc>
      </w:tr>
    </w:tbl>
    <w:p w:rsidR="0054368C" w:rsidRDefault="00CD0C37" w:rsidP="00543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Лица, заинтересованные в предоставлении земельных участков, </w:t>
      </w:r>
      <w:r w:rsidR="0054368C">
        <w:rPr>
          <w:rFonts w:ascii="Times New Roman" w:hAnsi="Times New Roman" w:cs="Times New Roman"/>
          <w:color w:val="000000"/>
          <w:sz w:val="28"/>
          <w:szCs w:val="28"/>
        </w:rPr>
        <w:t>на право заключения договора аренды земельного участка</w:t>
      </w:r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административным регламентом предоставления муниципальной услуги, утвержденным постановлением администрации </w:t>
      </w:r>
      <w:proofErr w:type="spellStart"/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от 22.02.2022 № 397.</w:t>
      </w:r>
    </w:p>
    <w:p w:rsidR="00CD0C37" w:rsidRDefault="00CD0C37" w:rsidP="00543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приема заявлений: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Пермского края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Пермский край, г. Добрянка, ул. Советская, д.14,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305.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подачи заявлений: 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при личном обращении; 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электронной форме на 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inistration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dobryanka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permkrai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порядком, утвержденным Приказом Минэкономразвития России от 14.01.2015 № 7.</w:t>
      </w:r>
    </w:p>
    <w:p w:rsidR="00670D8E" w:rsidRDefault="00670D8E" w:rsidP="006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приема заявлений о предоставлении земельных участков в соответствии с информацией № </w:t>
      </w:r>
      <w:r w:rsidR="0088620D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/2024 с 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54FB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по </w:t>
      </w:r>
      <w:r w:rsidR="00AF519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54FB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 с 8-30 до 13-00 и с 13-48 до 17-30 часов, по пятницам до 16-30 часов (кроме выходных и праздничных дней).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подробную информацию можно получить в Муниципальном казенном учреждении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информационный центр» по адресу: Пермский край, г. Добрянка, ул. 8 Марта, д. 13, </w:t>
      </w:r>
      <w:r w:rsidR="00363220">
        <w:rPr>
          <w:rFonts w:ascii="Times New Roman" w:eastAsia="Times New Roman" w:hAnsi="Times New Roman" w:cs="Times New Roman"/>
          <w:color w:val="000000"/>
          <w:sz w:val="28"/>
          <w:szCs w:val="28"/>
        </w:rPr>
        <w:t>с 8-30 до 13-00 и с 13-48 до 17-30 часов, по пятницам до 16-30 часов (кроме выходных и праздничных дней)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тел. 25440.</w:t>
      </w:r>
    </w:p>
    <w:p w:rsidR="00CD0C37" w:rsidRPr="002821A5" w:rsidRDefault="00CD0C37" w:rsidP="00CD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F30" w:rsidRDefault="00EB2F30" w:rsidP="006A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B2F30" w:rsidSect="00EB2F30">
          <w:pgSz w:w="16838" w:h="11906" w:orient="landscape"/>
          <w:pgMar w:top="567" w:right="284" w:bottom="567" w:left="1134" w:header="709" w:footer="709" w:gutter="0"/>
          <w:cols w:space="708"/>
          <w:docGrid w:linePitch="360"/>
        </w:sect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городского округа –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Pr="00B91EA5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B91EA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564281" w:rsidRPr="00B91EA5" w:rsidRDefault="00564281" w:rsidP="005642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жительства:________________________________ ___________________________________________           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Место жительства:________________________________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               (дата, номер)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64281" w:rsidRDefault="00564281" w:rsidP="005642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564281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Я имею намерение участвовать в аукционе 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по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(указывается вид аукциона: продажа земельного участка или права на заключение договора  аренды)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расположенного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по адресу:_______________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площадью _________________________ </w:t>
      </w:r>
      <w:proofErr w:type="spell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кв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.м</w:t>
      </w:r>
      <w:proofErr w:type="spellEnd"/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для целей __________________________________________________________________________________________________________________________________________________________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lastRenderedPageBreak/>
        <w:t>(указывается вид разрешенного использования:</w:t>
      </w:r>
      <w:proofErr w:type="gramEnd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</w:t>
      </w: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  <w:proofErr w:type="gramEnd"/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140ED" wp14:editId="5C149E76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D46531B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FF0F5" wp14:editId="649BA38B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502D0F4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564281" w:rsidRPr="00B91EA5" w:rsidRDefault="00564281" w:rsidP="00564281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E02B5" wp14:editId="7D1AB337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97199C5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крестьянских (фермерских) хозяйств,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являющемся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 заявителем*</w:t>
      </w:r>
    </w:p>
    <w:p w:rsidR="00564281" w:rsidRPr="00B91EA5" w:rsidRDefault="00564281" w:rsidP="0056428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Мною  выбирается следующий способ выдачи конечного результата муниципальной услуги: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уведомле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а)  о  сроке  выдачи  конечного  результата предоставления муниципальной услуги: "______" ______________ 20____ г.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а)   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заявления)   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AB1A38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2821A5" w:rsidRDefault="00564281" w:rsidP="0056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Pr="002821A5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64281" w:rsidRPr="002821A5" w:rsidSect="00D274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5B"/>
    <w:rsid w:val="000526DB"/>
    <w:rsid w:val="0007462B"/>
    <w:rsid w:val="000B672E"/>
    <w:rsid w:val="000E22FF"/>
    <w:rsid w:val="000F751B"/>
    <w:rsid w:val="00102918"/>
    <w:rsid w:val="001140DB"/>
    <w:rsid w:val="00162020"/>
    <w:rsid w:val="001B6F9C"/>
    <w:rsid w:val="001C4964"/>
    <w:rsid w:val="001F4974"/>
    <w:rsid w:val="00210E88"/>
    <w:rsid w:val="0025055B"/>
    <w:rsid w:val="002821A5"/>
    <w:rsid w:val="002D5BE6"/>
    <w:rsid w:val="00334C19"/>
    <w:rsid w:val="00352AEE"/>
    <w:rsid w:val="00363220"/>
    <w:rsid w:val="003667DE"/>
    <w:rsid w:val="003740B2"/>
    <w:rsid w:val="0042706B"/>
    <w:rsid w:val="0054368C"/>
    <w:rsid w:val="00554FBB"/>
    <w:rsid w:val="00564281"/>
    <w:rsid w:val="00611BAA"/>
    <w:rsid w:val="00646546"/>
    <w:rsid w:val="00670D8E"/>
    <w:rsid w:val="006A0318"/>
    <w:rsid w:val="006D52C7"/>
    <w:rsid w:val="006F02AC"/>
    <w:rsid w:val="0073048D"/>
    <w:rsid w:val="0075283C"/>
    <w:rsid w:val="00771659"/>
    <w:rsid w:val="007C0FD7"/>
    <w:rsid w:val="007F5C0E"/>
    <w:rsid w:val="0080664D"/>
    <w:rsid w:val="0088620D"/>
    <w:rsid w:val="008B5271"/>
    <w:rsid w:val="008B6D4F"/>
    <w:rsid w:val="009D0872"/>
    <w:rsid w:val="00A8623D"/>
    <w:rsid w:val="00AF5198"/>
    <w:rsid w:val="00B075D6"/>
    <w:rsid w:val="00B2255E"/>
    <w:rsid w:val="00B47C60"/>
    <w:rsid w:val="00B6552A"/>
    <w:rsid w:val="00B91EA5"/>
    <w:rsid w:val="00B977DF"/>
    <w:rsid w:val="00BE74F9"/>
    <w:rsid w:val="00BF57AF"/>
    <w:rsid w:val="00C15E81"/>
    <w:rsid w:val="00CA284D"/>
    <w:rsid w:val="00CD0C37"/>
    <w:rsid w:val="00CD6FED"/>
    <w:rsid w:val="00D274AB"/>
    <w:rsid w:val="00D27989"/>
    <w:rsid w:val="00D47657"/>
    <w:rsid w:val="00DB2DC3"/>
    <w:rsid w:val="00DC7F24"/>
    <w:rsid w:val="00E46A7D"/>
    <w:rsid w:val="00EB2F30"/>
    <w:rsid w:val="00F51B23"/>
    <w:rsid w:val="00F91260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bryanka-city.ru/senkinskoe/Novosti/Novosti/2016/12/07/862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например</cp:lastModifiedBy>
  <cp:revision>2</cp:revision>
  <cp:lastPrinted>2023-02-13T04:08:00Z</cp:lastPrinted>
  <dcterms:created xsi:type="dcterms:W3CDTF">2024-12-18T11:46:00Z</dcterms:created>
  <dcterms:modified xsi:type="dcterms:W3CDTF">2024-12-18T11:46:00Z</dcterms:modified>
</cp:coreProperties>
</file>